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sz w:val="24"/>
        </w:rPr>
      </w:pPr>
    </w:p>
    <w:p>
      <w:pPr>
        <w:jc w:val="center"/>
        <w:rPr>
          <w:rFonts w:ascii="宋体" w:hAnsi="宋体" w:eastAsia="宋体" w:cs="Times New Roman"/>
          <w:sz w:val="24"/>
        </w:rPr>
      </w:pPr>
    </w:p>
    <w:p>
      <w:pPr>
        <w:jc w:val="center"/>
        <w:rPr>
          <w:rFonts w:ascii="宋体" w:hAnsi="宋体" w:eastAsia="宋体" w:cs="Times New Roman"/>
          <w:sz w:val="24"/>
        </w:rPr>
      </w:pPr>
    </w:p>
    <w:p>
      <w:pPr>
        <w:pStyle w:val="4"/>
        <w:bidi w:val="0"/>
        <w:jc w:val="both"/>
        <w:rPr>
          <w:rFonts w:hint="eastAsia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中国医疗领域生成式人工智能应用</w:t>
      </w: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优秀案例申报书</w:t>
      </w:r>
      <w:bookmarkStart w:id="0" w:name="_GoBack"/>
      <w:bookmarkEnd w:id="0"/>
    </w:p>
    <w:p>
      <w:pPr>
        <w:rPr>
          <w:rFonts w:hint="eastAsia"/>
        </w:rPr>
      </w:pPr>
    </w:p>
    <w:p>
      <w:pPr>
        <w:spacing w:line="800" w:lineRule="exact"/>
        <w:rPr>
          <w:rFonts w:ascii="宋体" w:hAnsi="宋体" w:eastAsia="宋体"/>
          <w:sz w:val="24"/>
        </w:rPr>
      </w:pPr>
    </w:p>
    <w:p>
      <w:pPr>
        <w:spacing w:line="800" w:lineRule="exact"/>
        <w:ind w:firstLine="720" w:firstLineChars="300"/>
        <w:rPr>
          <w:rFonts w:hint="eastAsia" w:ascii="CESI仿宋-GB2312" w:hAnsi="CESI仿宋-GB2312" w:eastAsia="CESI仿宋-GB2312" w:cs="CESI仿宋-GB2312"/>
          <w:sz w:val="24"/>
          <w:u w:val="single"/>
        </w:rPr>
      </w:pPr>
      <w:r>
        <w:rPr>
          <w:rFonts w:hint="eastAsia" w:ascii="CESI仿宋-GB2312" w:hAnsi="CESI仿宋-GB2312" w:eastAsia="CESI仿宋-GB2312" w:cs="CESI仿宋-GB2312"/>
          <w:sz w:val="24"/>
        </w:rPr>
        <w:t>案例名称 ：</w:t>
      </w:r>
      <w:r>
        <w:rPr>
          <w:rFonts w:hint="eastAsia" w:ascii="CESI仿宋-GB2312" w:hAnsi="CESI仿宋-GB2312" w:eastAsia="CESI仿宋-GB2312" w:cs="CESI仿宋-GB2312"/>
          <w:sz w:val="24"/>
          <w:u w:val="single"/>
        </w:rPr>
        <w:t>_____________________________________</w:t>
      </w:r>
    </w:p>
    <w:p>
      <w:pPr>
        <w:spacing w:line="800" w:lineRule="exact"/>
        <w:rPr>
          <w:rFonts w:hint="eastAsia" w:ascii="CESI仿宋-GB2312" w:hAnsi="CESI仿宋-GB2312" w:eastAsia="CESI仿宋-GB2312" w:cs="CESI仿宋-GB2312"/>
          <w:b/>
          <w:bCs/>
          <w:sz w:val="24"/>
        </w:rPr>
      </w:pPr>
      <w:r>
        <w:rPr>
          <w:rFonts w:hint="eastAsia" w:ascii="CESI仿宋-GB2312" w:hAnsi="CESI仿宋-GB2312" w:eastAsia="CESI仿宋-GB2312" w:cs="CESI仿宋-GB2312"/>
          <w:sz w:val="24"/>
        </w:rPr>
        <w:t xml:space="preserve">      申报单位 ：</w:t>
      </w:r>
      <w:r>
        <w:rPr>
          <w:rFonts w:hint="eastAsia" w:ascii="CESI仿宋-GB2312" w:hAnsi="CESI仿宋-GB2312" w:eastAsia="CESI仿宋-GB2312" w:cs="CESI仿宋-GB2312"/>
          <w:sz w:val="24"/>
          <w:u w:val="single"/>
        </w:rPr>
        <w:t>_____________________________________</w:t>
      </w:r>
      <w:r>
        <w:rPr>
          <w:rFonts w:hint="eastAsia" w:ascii="CESI仿宋-GB2312" w:hAnsi="CESI仿宋-GB2312" w:eastAsia="CESI仿宋-GB2312" w:cs="CESI仿宋-GB2312"/>
          <w:sz w:val="24"/>
        </w:rPr>
        <w:t>（盖章）</w:t>
      </w:r>
    </w:p>
    <w:p>
      <w:pPr>
        <w:spacing w:line="800" w:lineRule="exact"/>
        <w:rPr>
          <w:rFonts w:hint="eastAsia" w:ascii="CESI仿宋-GB2312" w:hAnsi="CESI仿宋-GB2312" w:eastAsia="CESI仿宋-GB2312" w:cs="CESI仿宋-GB2312"/>
          <w:sz w:val="24"/>
          <w:u w:val="single"/>
        </w:rPr>
      </w:pPr>
      <w:r>
        <w:rPr>
          <w:rFonts w:hint="eastAsia" w:ascii="CESI仿宋-GB2312" w:hAnsi="CESI仿宋-GB2312" w:eastAsia="CESI仿宋-GB2312" w:cs="CESI仿宋-GB2312"/>
          <w:sz w:val="24"/>
        </w:rPr>
        <w:t xml:space="preserve">      申报人   ：</w:t>
      </w:r>
      <w:r>
        <w:rPr>
          <w:rFonts w:hint="eastAsia" w:ascii="CESI仿宋-GB2312" w:hAnsi="CESI仿宋-GB2312" w:eastAsia="CESI仿宋-GB2312" w:cs="CESI仿宋-GB2312"/>
          <w:sz w:val="24"/>
          <w:u w:val="single"/>
        </w:rPr>
        <w:t>_____________________________________</w:t>
      </w:r>
    </w:p>
    <w:p>
      <w:pPr>
        <w:spacing w:line="800" w:lineRule="exact"/>
        <w:rPr>
          <w:rFonts w:hint="eastAsia" w:ascii="CESI仿宋-GB2312" w:hAnsi="CESI仿宋-GB2312" w:eastAsia="CESI仿宋-GB2312" w:cs="CESI仿宋-GB2312"/>
          <w:sz w:val="24"/>
        </w:rPr>
      </w:pPr>
      <w:r>
        <w:rPr>
          <w:rFonts w:hint="eastAsia" w:ascii="CESI仿宋-GB2312" w:hAnsi="CESI仿宋-GB2312" w:eastAsia="CESI仿宋-GB2312" w:cs="CESI仿宋-GB2312"/>
          <w:sz w:val="24"/>
        </w:rPr>
        <w:t xml:space="preserve">      联系电话 ：</w:t>
      </w:r>
      <w:r>
        <w:rPr>
          <w:rFonts w:hint="eastAsia" w:ascii="CESI仿宋-GB2312" w:hAnsi="CESI仿宋-GB2312" w:eastAsia="CESI仿宋-GB2312" w:cs="CESI仿宋-GB2312"/>
          <w:sz w:val="24"/>
          <w:u w:val="single"/>
        </w:rPr>
        <w:t>_____________________________________</w:t>
      </w:r>
    </w:p>
    <w:p>
      <w:pPr>
        <w:pStyle w:val="2"/>
        <w:rPr>
          <w:rFonts w:hint="eastAsia" w:ascii="CESI仿宋-GB2312" w:hAnsi="CESI仿宋-GB2312" w:eastAsia="CESI仿宋-GB2312" w:cs="CESI仿宋-GB2312"/>
          <w:sz w:val="24"/>
        </w:rPr>
      </w:pPr>
    </w:p>
    <w:p>
      <w:pPr>
        <w:pStyle w:val="3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p>
      <w:pPr>
        <w:rPr>
          <w:rFonts w:hint="eastAsia" w:ascii="CESI仿宋-GB2312" w:hAnsi="CESI仿宋-GB2312" w:eastAsia="CESI仿宋-GB2312" w:cs="CESI仿宋-GB2312"/>
          <w:sz w:val="24"/>
        </w:rPr>
      </w:pPr>
    </w:p>
    <w:p>
      <w:pPr>
        <w:pStyle w:val="2"/>
        <w:rPr>
          <w:rFonts w:hint="eastAsia" w:ascii="CESI仿宋-GB2312" w:hAnsi="CESI仿宋-GB2312" w:eastAsia="CESI仿宋-GB2312" w:cs="CESI仿宋-GB2312"/>
        </w:rPr>
      </w:pPr>
    </w:p>
    <w:p>
      <w:pPr>
        <w:pStyle w:val="3"/>
        <w:rPr>
          <w:rFonts w:hint="eastAsia" w:ascii="CESI仿宋-GB2312" w:hAnsi="CESI仿宋-GB2312" w:eastAsia="CESI仿宋-GB2312" w:cs="CESI仿宋-GB2312"/>
        </w:rPr>
      </w:pPr>
    </w:p>
    <w:p>
      <w:pPr>
        <w:rPr>
          <w:rFonts w:hint="eastAsia" w:ascii="CESI仿宋-GB2312" w:hAnsi="CESI仿宋-GB2312" w:eastAsia="CESI仿宋-GB2312" w:cs="CESI仿宋-GB2312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24"/>
        </w:rPr>
      </w:pPr>
    </w:p>
    <w:p>
      <w:pPr>
        <w:pStyle w:val="3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p>
      <w:pPr>
        <w:rPr>
          <w:rFonts w:hint="eastAsia" w:ascii="CESI仿宋-GB2312" w:hAnsi="CESI仿宋-GB2312" w:eastAsia="CESI仿宋-GB2312" w:cs="CESI仿宋-GB2312"/>
          <w:sz w:val="24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24"/>
        </w:rPr>
      </w:pPr>
    </w:p>
    <w:p>
      <w:pPr>
        <w:pStyle w:val="3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p>
      <w:pPr>
        <w:spacing w:before="200" w:after="200" w:line="600" w:lineRule="exact"/>
        <w:jc w:val="center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填  表  说  明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-SA"/>
        </w:rPr>
        <w:t>1.有关情况详见《案例申报通知》，请仔细阅读后填写。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-SA"/>
        </w:rPr>
        <w:t>2.填写的内容应保证真实性，简明扼要，突出重点。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/>
          <w:kern w:val="2"/>
          <w:sz w:val="32"/>
          <w:szCs w:val="32"/>
          <w:lang w:val="en-US" w:eastAsia="zh-CN" w:bidi="ar-SA"/>
        </w:rPr>
        <w:t>3.凡递交的相关材料用于存档，不予退还，敬请谅解。</w:t>
      </w:r>
    </w:p>
    <w:p>
      <w:pPr>
        <w:spacing w:line="600" w:lineRule="exact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24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24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24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24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24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24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24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24"/>
        </w:rPr>
      </w:pPr>
    </w:p>
    <w:p>
      <w:pPr>
        <w:pStyle w:val="3"/>
        <w:rPr>
          <w:rFonts w:hint="eastAsia"/>
        </w:rPr>
      </w:pPr>
    </w:p>
    <w:tbl>
      <w:tblPr>
        <w:tblStyle w:val="10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4"/>
        <w:gridCol w:w="1073"/>
        <w:gridCol w:w="1867"/>
        <w:gridCol w:w="118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40" w:type="dxa"/>
            <w:gridSpan w:val="6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申报案例信息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案例名称</w:t>
            </w:r>
          </w:p>
        </w:tc>
        <w:tc>
          <w:tcPr>
            <w:tcW w:w="6760" w:type="dxa"/>
            <w:gridSpan w:val="4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申报联系人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姓名</w:t>
            </w:r>
          </w:p>
        </w:tc>
        <w:tc>
          <w:tcPr>
            <w:tcW w:w="1867" w:type="dxa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手机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职务</w:t>
            </w:r>
          </w:p>
        </w:tc>
        <w:tc>
          <w:tcPr>
            <w:tcW w:w="1867" w:type="dxa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电话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邮箱</w:t>
            </w:r>
          </w:p>
        </w:tc>
        <w:tc>
          <w:tcPr>
            <w:tcW w:w="5687" w:type="dxa"/>
            <w:gridSpan w:val="3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单位名称</w:t>
            </w:r>
          </w:p>
        </w:tc>
        <w:tc>
          <w:tcPr>
            <w:tcW w:w="6774" w:type="dxa"/>
            <w:gridSpan w:val="5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申请单位简介</w:t>
            </w:r>
          </w:p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（500字以内）</w:t>
            </w:r>
          </w:p>
        </w:tc>
        <w:tc>
          <w:tcPr>
            <w:tcW w:w="6774" w:type="dxa"/>
            <w:gridSpan w:val="5"/>
          </w:tcPr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背景及需求</w:t>
            </w:r>
          </w:p>
          <w:p>
            <w:pPr>
              <w:snapToGrid w:val="0"/>
              <w:spacing w:line="420" w:lineRule="exact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阐述案例建设的背景、面向的实际需求及需解决的具体问题。（600字以内）</w:t>
            </w:r>
          </w:p>
        </w:tc>
        <w:tc>
          <w:tcPr>
            <w:tcW w:w="6774" w:type="dxa"/>
            <w:gridSpan w:val="5"/>
          </w:tcPr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案例内容</w:t>
            </w:r>
          </w:p>
          <w:p>
            <w:pPr>
              <w:snapToGrid w:val="0"/>
              <w:spacing w:line="420" w:lineRule="exact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说明案例建设的基本情况，建设内容、主要建设方法、方案设计、技术应用、目标成果等。（2000字以内）</w:t>
            </w:r>
          </w:p>
        </w:tc>
        <w:tc>
          <w:tcPr>
            <w:tcW w:w="6774" w:type="dxa"/>
            <w:gridSpan w:val="5"/>
          </w:tcPr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应用效果</w:t>
            </w:r>
          </w:p>
          <w:p>
            <w:pPr>
              <w:snapToGrid w:val="0"/>
              <w:spacing w:line="420" w:lineRule="exact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说明案例的建设成果、在真实场景下的应用效果，及详细的效果评估数据等。（1500字以内）</w:t>
            </w:r>
          </w:p>
        </w:tc>
        <w:tc>
          <w:tcPr>
            <w:tcW w:w="6774" w:type="dxa"/>
            <w:gridSpan w:val="5"/>
          </w:tcPr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>
            <w:pPr>
              <w:pStyle w:val="2"/>
              <w:rPr>
                <w:rFonts w:hint="eastAsia" w:ascii="CESI仿宋-GB2312" w:hAnsi="CESI仿宋-GB2312" w:eastAsia="CESI仿宋-GB2312" w:cs="CESI仿宋-GB2312"/>
              </w:rPr>
            </w:pPr>
          </w:p>
          <w:p>
            <w:pPr>
              <w:pStyle w:val="3"/>
              <w:rPr>
                <w:rFonts w:hint="eastAsia" w:ascii="CESI仿宋-GB2312" w:hAnsi="CESI仿宋-GB2312" w:eastAsia="CESI仿宋-GB2312" w:cs="CESI仿宋-GB2312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创新点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请描述本案例的亮点与特色、潜力与价值等，着重介绍本案例的创新性。（限1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00字以内）</w:t>
            </w:r>
          </w:p>
        </w:tc>
        <w:tc>
          <w:tcPr>
            <w:tcW w:w="6774" w:type="dxa"/>
            <w:gridSpan w:val="5"/>
          </w:tcPr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安全合规性及可解释性说明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（1000字以内）</w:t>
            </w:r>
          </w:p>
        </w:tc>
        <w:tc>
          <w:tcPr>
            <w:tcW w:w="6774" w:type="dxa"/>
            <w:gridSpan w:val="5"/>
          </w:tcPr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特别鼓励方向</w:t>
            </w:r>
          </w:p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是否有涉及特别鼓励方向的相关内容）</w:t>
            </w:r>
          </w:p>
        </w:tc>
        <w:tc>
          <w:tcPr>
            <w:tcW w:w="6774" w:type="dxa"/>
            <w:gridSpan w:val="5"/>
          </w:tcPr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966" w:type="dxa"/>
            <w:vAlign w:val="center"/>
          </w:tcPr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相关图片</w:t>
            </w:r>
          </w:p>
          <w:p>
            <w:pPr>
              <w:snapToGrid w:val="0"/>
              <w:jc w:val="center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（包括但不限于技术路线图、建设效果图等）</w:t>
            </w:r>
          </w:p>
        </w:tc>
        <w:tc>
          <w:tcPr>
            <w:tcW w:w="6774" w:type="dxa"/>
            <w:gridSpan w:val="5"/>
          </w:tcPr>
          <w:p>
            <w:pPr>
              <w:snapToGrid w:val="0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</w:tbl>
    <w:p>
      <w:pPr>
        <w:ind w:right="1324"/>
        <w:rPr>
          <w:rFonts w:hint="eastAsia" w:ascii="宋体" w:hAnsi="宋体" w:eastAsia="宋体" w:cs="Times New Roman"/>
          <w:sz w:val="24"/>
        </w:rPr>
      </w:pPr>
    </w:p>
    <w:p>
      <w:pPr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ymbola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Symbol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ymbola">
    <w:panose1 w:val="02020503060805020204"/>
    <w:charset w:val="00"/>
    <w:family w:val="auto"/>
    <w:pitch w:val="default"/>
    <w:sig w:usb0="E00002FF" w:usb1="4200FFFF" w:usb2="0F040021" w:usb3="0580A068" w:csb0="6000019F" w:csb1="DFD70000"/>
  </w:font>
  <w:font w:name="Microsoft YaHei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Tahoma">
    <w:altName w:val="冬青黑体简体中文 W3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ZjBiNDYyNTNjODRmNjMyZmY2ZmE5ZmVkYjUzNmMifQ=="/>
  </w:docVars>
  <w:rsids>
    <w:rsidRoot w:val="00580900"/>
    <w:rsid w:val="00110943"/>
    <w:rsid w:val="001C029A"/>
    <w:rsid w:val="0040774A"/>
    <w:rsid w:val="00580900"/>
    <w:rsid w:val="007D6C73"/>
    <w:rsid w:val="00A3611B"/>
    <w:rsid w:val="00C92874"/>
    <w:rsid w:val="0C4512A0"/>
    <w:rsid w:val="23FB665E"/>
    <w:rsid w:val="39D3DFF8"/>
    <w:rsid w:val="3DFB1824"/>
    <w:rsid w:val="460D67FC"/>
    <w:rsid w:val="5AFD75BF"/>
    <w:rsid w:val="5FCE875C"/>
    <w:rsid w:val="662E839A"/>
    <w:rsid w:val="6F0B81F9"/>
    <w:rsid w:val="6FFF4A39"/>
    <w:rsid w:val="74AE13B1"/>
    <w:rsid w:val="75C70842"/>
    <w:rsid w:val="7DF69068"/>
    <w:rsid w:val="7F3D2455"/>
    <w:rsid w:val="937B00E8"/>
    <w:rsid w:val="B7E7C4BA"/>
    <w:rsid w:val="BB8E3C2E"/>
    <w:rsid w:val="BF7F06EA"/>
    <w:rsid w:val="EB582C63"/>
    <w:rsid w:val="F9CF9421"/>
    <w:rsid w:val="FE7DB194"/>
    <w:rsid w:val="FF3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annotation text"/>
    <w:basedOn w:val="1"/>
    <w:link w:val="14"/>
    <w:semiHidden/>
    <w:unhideWhenUsed/>
    <w:qFormat/>
    <w:uiPriority w:val="99"/>
    <w:pPr>
      <w:jc w:val="left"/>
    </w:pPr>
    <w:rPr>
      <w:szCs w:val="22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页眉 字符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文字 字符"/>
    <w:basedOn w:val="11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349</Characters>
  <Lines>17</Lines>
  <Paragraphs>18</Paragraphs>
  <TotalTime>19</TotalTime>
  <ScaleCrop>false</ScaleCrop>
  <LinksUpToDate>false</LinksUpToDate>
  <CharactersWithSpaces>676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2025-04-08T14:28:00Z</dcterms:created>
  <dc:creator>Louisa Chen</dc:creator>
  <cp:lastModifiedBy>jasper</cp:lastModifiedBy>
  <dcterms:modified xsi:type="dcterms:W3CDTF">2025-04-16T14:46:27Z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  <property fmtid="{D5CDD505-2E9C-101B-9397-08002B2CF9AE}" pid="3" name="ICV">
    <vt:lpwstr>1C76EAD8A95E4F3FBA150692D98D48E5_12</vt:lpwstr>
  </property>
  <property fmtid="{D5CDD505-2E9C-101B-9397-08002B2CF9AE}" pid="4" name="KSOTemplateDocerSaveRecord">
    <vt:lpwstr>eyJoZGlkIjoiMzEwNTM5NzYwMDRjMzkwZTVkZjY2ODkwMGIxNGU0OTUiLCJ1c2VySWQiOiIzMDgyNTA1MDIifQ==</vt:lpwstr>
  </property>
</Properties>
</file>