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6E8" w:rsidRDefault="003876E8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  <w:bookmarkStart w:id="0" w:name="OLE_LINK39"/>
      <w:bookmarkStart w:id="1" w:name="OLE_LINK40"/>
      <w:bookmarkStart w:id="2" w:name="OLE_LINK41"/>
      <w:r>
        <w:rPr>
          <w:rFonts w:ascii="宋体" w:hAnsi="宋体" w:hint="eastAsia"/>
          <w:b/>
          <w:bCs/>
          <w:color w:val="FF0000"/>
          <w:sz w:val="44"/>
          <w:szCs w:val="44"/>
        </w:rPr>
        <w:t>2</w:t>
      </w:r>
      <w:r>
        <w:rPr>
          <w:rFonts w:ascii="宋体" w:hAnsi="宋体"/>
          <w:b/>
          <w:bCs/>
          <w:color w:val="FF0000"/>
          <w:sz w:val="44"/>
          <w:szCs w:val="44"/>
        </w:rPr>
        <w:t>015</w:t>
      </w:r>
      <w:r>
        <w:rPr>
          <w:rFonts w:ascii="宋体" w:hAnsi="宋体" w:hint="eastAsia"/>
          <w:b/>
          <w:bCs/>
          <w:color w:val="FF0000"/>
          <w:sz w:val="44"/>
          <w:szCs w:val="44"/>
        </w:rPr>
        <w:t>浦东卫生信息化建设与管理论坛</w:t>
      </w:r>
    </w:p>
    <w:p w:rsidR="003876E8" w:rsidRDefault="003876E8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  <w:r>
        <w:rPr>
          <w:rFonts w:ascii="宋体" w:hAnsi="宋体" w:hint="eastAsia"/>
          <w:b/>
          <w:bCs/>
          <w:color w:val="FF0000"/>
          <w:sz w:val="44"/>
          <w:szCs w:val="44"/>
        </w:rPr>
        <w:t>邀请函</w:t>
      </w:r>
    </w:p>
    <w:bookmarkEnd w:id="0"/>
    <w:bookmarkEnd w:id="1"/>
    <w:bookmarkEnd w:id="2"/>
    <w:p w:rsidR="003876E8" w:rsidRDefault="003876E8">
      <w:pPr>
        <w:ind w:firstLineChars="2" w:firstLine="6"/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hint="eastAsia"/>
          <w:sz w:val="28"/>
          <w:szCs w:val="32"/>
        </w:rPr>
        <w:t xml:space="preserve">    </w:t>
      </w:r>
      <w:bookmarkStart w:id="3" w:name="OLE_LINK1"/>
      <w:bookmarkStart w:id="4" w:name="OLE_LINK2"/>
      <w:r>
        <w:rPr>
          <w:rFonts w:ascii="宋体" w:hAnsi="宋体" w:hint="eastAsia"/>
          <w:sz w:val="28"/>
          <w:szCs w:val="32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医疗、健康大数据分析研究，成为当前卫生信息化建设的重要议题，围绕医疗大数据，在“大众创业、万众创新”的中国经济新常态下，医疗健康领域互联网创新创业十分活跃，试图颠覆传统医疗服务模式。 </w:t>
      </w:r>
    </w:p>
    <w:p w:rsidR="003876E8" w:rsidRDefault="003876E8">
      <w:pPr>
        <w:ind w:firstLineChars="2" w:firstLine="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提高医疗保健的安全性，需要改变医疗的流程和组织结构，需要医护人员协同合作，沟通交流。数据驱动医疗质量提升、成本降低，正是医疗大数据的核心价值所在。医疗、公共卫生、健康和互联网数据需要不断交融。这既带来了新技术与应用的机遇，让医疗卫生事业改革发展有望获得更多数据利用支撑，但同时也面临更多政策、法规、标准化和医学健康知识层面的挑战。</w:t>
      </w:r>
    </w:p>
    <w:p w:rsidR="003876E8" w:rsidRDefault="003876E8">
      <w:pPr>
        <w:ind w:firstLineChars="2" w:firstLine="6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为应对大数据时代的种种挑战，在2014年成功举行的医疗卫生行业大数据技术与应用研修班的基础上，2015年浦东卫生信息化建设与管理论坛将于5月2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-2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日在沪举行。本次培训班将邀请国内知名学者专家授课，围绕</w:t>
      </w:r>
      <w:r>
        <w:rPr>
          <w:rFonts w:ascii="仿宋" w:eastAsia="仿宋" w:hAnsi="仿宋" w:cs="仿宋" w:hint="eastAsia"/>
          <w:kern w:val="0"/>
          <w:sz w:val="28"/>
          <w:szCs w:val="28"/>
        </w:rPr>
        <w:t>国内外医疗卫生大数据的应用的技术、案例、趋势等开展培训，启迪医疗大数据应用与医院信息管理、建设的思路和方法。</w:t>
      </w:r>
    </w:p>
    <w:bookmarkEnd w:id="3"/>
    <w:bookmarkEnd w:id="4"/>
    <w:p w:rsidR="003876E8" w:rsidRDefault="003876E8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>一、组织单位</w:t>
      </w:r>
    </w:p>
    <w:p w:rsidR="003876E8" w:rsidRDefault="003876E8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    </w:t>
      </w:r>
      <w:bookmarkStart w:id="5" w:name="OLE_LINK42"/>
      <w:bookmarkStart w:id="6" w:name="OLE_LINK43"/>
      <w:r>
        <w:rPr>
          <w:rFonts w:ascii="仿宋" w:eastAsia="仿宋" w:hAnsi="仿宋" w:cs="仿宋" w:hint="eastAsia"/>
          <w:sz w:val="28"/>
          <w:szCs w:val="32"/>
        </w:rPr>
        <w:t>主办：上海市浦东卫生发展研究院</w:t>
      </w:r>
    </w:p>
    <w:p w:rsidR="003876E8" w:rsidRDefault="003876E8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          上海市浦东新区卫生信息中心</w:t>
      </w:r>
    </w:p>
    <w:p w:rsidR="003876E8" w:rsidRDefault="003876E8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/>
          <w:sz w:val="28"/>
          <w:szCs w:val="32"/>
        </w:rPr>
        <w:tab/>
      </w:r>
      <w:r>
        <w:rPr>
          <w:rFonts w:ascii="仿宋" w:eastAsia="仿宋" w:hAnsi="仿宋" w:cs="仿宋"/>
          <w:sz w:val="28"/>
          <w:szCs w:val="32"/>
        </w:rPr>
        <w:tab/>
      </w:r>
      <w:r>
        <w:rPr>
          <w:rFonts w:ascii="仿宋" w:eastAsia="仿宋" w:hAnsi="仿宋" w:cs="仿宋"/>
          <w:sz w:val="28"/>
          <w:szCs w:val="32"/>
        </w:rPr>
        <w:tab/>
        <w:t xml:space="preserve"> 上海浦东新区公利医院</w:t>
      </w:r>
    </w:p>
    <w:p w:rsidR="003876E8" w:rsidRDefault="003876E8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    承办：HIT专家网（</w:t>
      </w:r>
      <w:hyperlink r:id="rId8" w:history="1">
        <w:r>
          <w:rPr>
            <w:rStyle w:val="a5"/>
            <w:rFonts w:ascii="仿宋" w:eastAsia="仿宋" w:hAnsi="仿宋" w:cs="仿宋" w:hint="eastAsia"/>
            <w:color w:val="auto"/>
            <w:sz w:val="28"/>
            <w:szCs w:val="32"/>
          </w:rPr>
          <w:t>www.HIT180.com</w:t>
        </w:r>
      </w:hyperlink>
      <w:r>
        <w:rPr>
          <w:rFonts w:ascii="仿宋" w:eastAsia="仿宋" w:hAnsi="仿宋" w:cs="仿宋" w:hint="eastAsia"/>
          <w:sz w:val="28"/>
          <w:szCs w:val="32"/>
        </w:rPr>
        <w:t>）</w:t>
      </w:r>
    </w:p>
    <w:p w:rsidR="003876E8" w:rsidRDefault="003876E8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lastRenderedPageBreak/>
        <w:t xml:space="preserve">          浦东新区信息化协会</w:t>
      </w:r>
    </w:p>
    <w:bookmarkEnd w:id="5"/>
    <w:bookmarkEnd w:id="6"/>
    <w:p w:rsidR="003876E8" w:rsidRDefault="003876E8">
      <w:pPr>
        <w:ind w:firstLineChars="2" w:firstLine="6"/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二、时间地点</w:t>
      </w:r>
    </w:p>
    <w:p w:rsidR="003876E8" w:rsidRDefault="003876E8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    时间：2015年5月21日-23日</w:t>
      </w:r>
      <w:bookmarkStart w:id="7" w:name="OLE_LINK44"/>
      <w:bookmarkStart w:id="8" w:name="OLE_LINK45"/>
      <w:r>
        <w:rPr>
          <w:rFonts w:ascii="仿宋" w:eastAsia="仿宋" w:hAnsi="仿宋" w:cs="仿宋" w:hint="eastAsia"/>
          <w:sz w:val="28"/>
          <w:szCs w:val="32"/>
        </w:rPr>
        <w:t>（21日外地学员报到，22日全天、23日上午培训）</w:t>
      </w:r>
    </w:p>
    <w:bookmarkEnd w:id="7"/>
    <w:bookmarkEnd w:id="8"/>
    <w:p w:rsidR="003876E8" w:rsidRDefault="003876E8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 xml:space="preserve">    地点：上海浦东新区公利医院（上海市浦东新区苗圃路219号，公利医院3号楼8楼会议中心）</w:t>
      </w:r>
    </w:p>
    <w:p w:rsidR="003876E8" w:rsidRDefault="003876E8">
      <w:pPr>
        <w:ind w:firstLineChars="2" w:firstLine="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三、培训对象</w:t>
      </w:r>
    </w:p>
    <w:p w:rsidR="003876E8" w:rsidRDefault="003876E8">
      <w:pPr>
        <w:ind w:firstLineChars="202" w:firstLine="56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/>
          <w:sz w:val="28"/>
          <w:szCs w:val="32"/>
        </w:rPr>
        <w:t>1</w:t>
      </w:r>
      <w:r>
        <w:rPr>
          <w:rFonts w:ascii="仿宋" w:eastAsia="仿宋" w:hAnsi="仿宋" w:cs="仿宋" w:hint="eastAsia"/>
          <w:sz w:val="28"/>
          <w:szCs w:val="32"/>
        </w:rPr>
        <w:t>、浦东新区各级公立医疗机构信息分管院长、信息主管及信息骨干人员。</w:t>
      </w:r>
    </w:p>
    <w:p w:rsidR="003876E8" w:rsidRDefault="003876E8">
      <w:pPr>
        <w:ind w:firstLineChars="202" w:firstLine="566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2、上海市各区县卫计委信息化主管、及信息骨干人员。</w:t>
      </w:r>
    </w:p>
    <w:p w:rsidR="003876E8" w:rsidRDefault="003876E8">
      <w:pPr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3、全国各地卫生厅局信息中心、医院、公共卫生机构信息化主管，及工程技术骨干人员。</w:t>
      </w:r>
    </w:p>
    <w:p w:rsidR="003876E8" w:rsidRDefault="003876E8">
      <w:pPr>
        <w:ind w:firstLineChars="2" w:firstLine="6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bookmarkStart w:id="9" w:name="OLE_LINK46"/>
      <w:bookmarkStart w:id="10" w:name="OLE_LINK47"/>
      <w:r>
        <w:rPr>
          <w:rFonts w:ascii="仿宋" w:eastAsia="仿宋" w:hAnsi="仿宋" w:cs="仿宋" w:hint="eastAsia"/>
          <w:sz w:val="28"/>
          <w:szCs w:val="32"/>
        </w:rPr>
        <w:t>培训合格者，授予国家级Ⅰ类继续教育学分证书</w:t>
      </w:r>
      <w:bookmarkEnd w:id="9"/>
      <w:bookmarkEnd w:id="10"/>
      <w:r>
        <w:rPr>
          <w:rFonts w:ascii="仿宋" w:eastAsia="仿宋" w:hAnsi="仿宋" w:cs="仿宋" w:hint="eastAsia"/>
          <w:sz w:val="28"/>
          <w:szCs w:val="32"/>
        </w:rPr>
        <w:t>。</w:t>
      </w:r>
    </w:p>
    <w:p w:rsidR="003876E8" w:rsidRDefault="003876E8">
      <w:pPr>
        <w:pStyle w:val="ac"/>
        <w:adjustRightInd w:val="0"/>
        <w:snapToGrid w:val="0"/>
        <w:spacing w:afterLines="50" w:after="156" w:line="360" w:lineRule="auto"/>
        <w:ind w:firstLineChars="0" w:firstLine="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四、课程安排</w:t>
      </w:r>
    </w:p>
    <w:p w:rsidR="00DE6FEA" w:rsidRDefault="00DE6FEA" w:rsidP="00450F37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DE6FEA" w:rsidRDefault="00DE6FEA" w:rsidP="00450F37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DE6FEA" w:rsidRDefault="00DE6FEA" w:rsidP="00450F37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DE6FEA" w:rsidRDefault="00DE6FEA" w:rsidP="00450F37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DE6FEA" w:rsidRDefault="00DE6FEA" w:rsidP="00450F37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DE6FEA" w:rsidRDefault="00DE6FEA" w:rsidP="00450F37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DE6FEA" w:rsidRDefault="00DE6FEA" w:rsidP="00450F37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DE6FEA" w:rsidRDefault="00DE6FEA" w:rsidP="00450F37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DE6FEA" w:rsidRDefault="00DE6FEA" w:rsidP="00450F37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DE6FEA" w:rsidRDefault="00DE6FEA" w:rsidP="00450F37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DE6FEA" w:rsidRDefault="00DE6FEA" w:rsidP="00450F37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EC06BA" w:rsidRDefault="00EC06BA" w:rsidP="00450F37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p w:rsidR="00EC06BA" w:rsidRDefault="00EC06BA" w:rsidP="00EC06BA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  <w:r w:rsidRPr="00450F37">
        <w:rPr>
          <w:rFonts w:ascii="仿宋_GB2312" w:eastAsia="仿宋_GB2312" w:hAnsi="宋体" w:cs="仿宋" w:hint="eastAsia"/>
          <w:color w:val="000000"/>
          <w:sz w:val="24"/>
          <w:szCs w:val="28"/>
        </w:rPr>
        <w:lastRenderedPageBreak/>
        <w:t>以下公布的</w:t>
      </w:r>
      <w:bookmarkStart w:id="11" w:name="_GoBack"/>
      <w:bookmarkEnd w:id="11"/>
      <w:r w:rsidRPr="00450F37">
        <w:rPr>
          <w:rFonts w:ascii="仿宋_GB2312" w:eastAsia="仿宋_GB2312" w:hAnsi="宋体" w:cs="仿宋" w:hint="eastAsia"/>
          <w:color w:val="000000"/>
          <w:sz w:val="24"/>
          <w:szCs w:val="28"/>
        </w:rPr>
        <w:t>部分授课讲师为拟邀请计划，以授课期间实际公布为准。</w:t>
      </w:r>
    </w:p>
    <w:p w:rsidR="00EC06BA" w:rsidRDefault="00EC06BA" w:rsidP="00EC06BA">
      <w:pPr>
        <w:tabs>
          <w:tab w:val="left" w:pos="567"/>
        </w:tabs>
        <w:spacing w:line="288" w:lineRule="auto"/>
        <w:rPr>
          <w:rFonts w:ascii="仿宋_GB2312" w:eastAsia="仿宋_GB2312" w:hAnsi="宋体" w:cs="仿宋"/>
          <w:color w:val="000000"/>
          <w:sz w:val="24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557"/>
        <w:gridCol w:w="1559"/>
        <w:gridCol w:w="2614"/>
        <w:gridCol w:w="1213"/>
        <w:gridCol w:w="2950"/>
      </w:tblGrid>
      <w:tr w:rsidR="00EC06BA" w:rsidRPr="00A772E6" w:rsidTr="002E3254">
        <w:trPr>
          <w:trHeight w:val="454"/>
          <w:jc w:val="center"/>
        </w:trPr>
        <w:tc>
          <w:tcPr>
            <w:tcW w:w="9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bCs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2015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年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5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月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21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9:30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67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住宿学员报到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9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bCs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2015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年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5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月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22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讲授内容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授课讲师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8:30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9:00</w:t>
            </w:r>
          </w:p>
        </w:tc>
        <w:tc>
          <w:tcPr>
            <w:tcW w:w="67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报到及签到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889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主持人：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9:00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9:30</w:t>
            </w:r>
          </w:p>
        </w:tc>
        <w:tc>
          <w:tcPr>
            <w:tcW w:w="6777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EC06BA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开班典礼：浦东新区卫计委领导</w:t>
            </w:r>
          </w:p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浦东新区公利医院院长</w:t>
            </w:r>
          </w:p>
          <w:p w:rsidR="00EC06BA" w:rsidRPr="00A772E6" w:rsidRDefault="00EC06BA" w:rsidP="002E3254">
            <w:pPr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 xml:space="preserve">          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浦东新区信息化协会领导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9:30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9:50</w:t>
            </w:r>
          </w:p>
        </w:tc>
        <w:tc>
          <w:tcPr>
            <w:tcW w:w="67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拍照留念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0A04F8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9:5</w:t>
            </w:r>
            <w:r w:rsidR="000A04F8">
              <w:rPr>
                <w:rFonts w:eastAsia="仿宋" w:cs="宋体" w:hint="eastAsia"/>
                <w:color w:val="000000"/>
                <w:kern w:val="0"/>
                <w:szCs w:val="21"/>
              </w:rPr>
              <w:t>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10:</w:t>
            </w:r>
            <w:r w:rsidRPr="00A772E6">
              <w:rPr>
                <w:rFonts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医改与信息化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李玲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仿宋" w:hint="eastAsia"/>
                <w:color w:val="000000"/>
                <w:szCs w:val="21"/>
              </w:rPr>
              <w:t>卫计委人口健康信息化专家咨询委员会委员、</w:t>
            </w:r>
            <w:r w:rsidRPr="00A772E6">
              <w:rPr>
                <w:rFonts w:eastAsia="仿宋" w:cs="仿宋" w:hint="eastAsia"/>
                <w:color w:val="000000"/>
                <w:kern w:val="0"/>
                <w:szCs w:val="21"/>
              </w:rPr>
              <w:t>北京大学国家发展研究中心教授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0A04F8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10:</w:t>
            </w:r>
            <w:r w:rsidRPr="00A772E6">
              <w:rPr>
                <w:rFonts w:eastAsia="仿宋" w:cs="宋体"/>
                <w:color w:val="000000"/>
                <w:kern w:val="0"/>
                <w:szCs w:val="21"/>
              </w:rPr>
              <w:t>2</w:t>
            </w:r>
            <w:r w:rsidR="000A04F8">
              <w:rPr>
                <w:rFonts w:eastAsia="仿宋" w:cs="宋体" w:hint="eastAsia"/>
                <w:color w:val="000000"/>
                <w:kern w:val="0"/>
                <w:szCs w:val="21"/>
              </w:rPr>
              <w:t>5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</w:t>
            </w:r>
            <w:r w:rsidR="000A04F8">
              <w:rPr>
                <w:rFonts w:eastAsia="仿宋" w:cs="宋体" w:hint="eastAsia"/>
                <w:color w:val="000000"/>
                <w:kern w:val="0"/>
                <w:szCs w:val="21"/>
              </w:rPr>
              <w:t>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Pr="00A772E6">
              <w:rPr>
                <w:rFonts w:eastAsia="仿宋" w:cs="宋体"/>
                <w:color w:val="000000"/>
                <w:kern w:val="0"/>
                <w:szCs w:val="21"/>
              </w:rPr>
              <w:t>5</w:t>
            </w:r>
            <w:r w:rsidR="000A04F8">
              <w:rPr>
                <w:rFonts w:eastAsia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探索医学大数据研究的方法和路径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饶克勤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中华医学会党组书记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0A04F8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</w:t>
            </w:r>
            <w:r w:rsidR="000A04F8">
              <w:rPr>
                <w:rFonts w:eastAsia="仿宋" w:cs="宋体" w:hint="eastAsia"/>
                <w:color w:val="000000"/>
                <w:kern w:val="0"/>
                <w:szCs w:val="21"/>
              </w:rPr>
              <w:t>1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="000A04F8">
              <w:rPr>
                <w:rFonts w:eastAsia="仿宋" w:cs="宋体" w:hint="eastAsia"/>
                <w:color w:val="000000"/>
                <w:kern w:val="0"/>
                <w:szCs w:val="21"/>
              </w:rPr>
              <w:t>00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11:</w:t>
            </w:r>
            <w:r w:rsidR="000A04F8">
              <w:rPr>
                <w:rFonts w:eastAsia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公立医院改革与信息化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范启勇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仿宋"/>
                <w:color w:val="000000"/>
                <w:szCs w:val="21"/>
              </w:rPr>
            </w:pPr>
            <w:r w:rsidRPr="00A772E6">
              <w:rPr>
                <w:rFonts w:eastAsia="仿宋" w:cs="仿宋" w:hint="eastAsia"/>
                <w:color w:val="000000"/>
                <w:szCs w:val="21"/>
              </w:rPr>
              <w:t>上海市卫生局信息中心副主任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C06BA" w:rsidRPr="00A772E6" w:rsidRDefault="00EC06BA" w:rsidP="000A04F8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11:</w:t>
            </w:r>
            <w:r w:rsidR="000A04F8">
              <w:rPr>
                <w:rFonts w:eastAsia="仿宋" w:cs="宋体" w:hint="eastAsia"/>
                <w:color w:val="000000"/>
                <w:kern w:val="0"/>
                <w:szCs w:val="21"/>
              </w:rPr>
              <w:t>35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</w:t>
            </w:r>
            <w:r w:rsidR="000A04F8">
              <w:rPr>
                <w:rFonts w:eastAsia="仿宋" w:cs="宋体" w:hint="eastAsia"/>
                <w:color w:val="000000"/>
                <w:kern w:val="0"/>
                <w:szCs w:val="21"/>
              </w:rPr>
              <w:t>2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 w:rsidR="000A04F8">
              <w:rPr>
                <w:rFonts w:eastAsia="仿宋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26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基于云计算和大数据的智慧医药健康创新应用与服务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冯东雷</w:t>
            </w:r>
          </w:p>
        </w:tc>
        <w:tc>
          <w:tcPr>
            <w:tcW w:w="2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Default="00EC06BA" w:rsidP="002E3254">
            <w:pPr>
              <w:widowControl/>
              <w:jc w:val="center"/>
              <w:rPr>
                <w:rFonts w:eastAsia="仿宋" w:cs="仿宋"/>
                <w:color w:val="000000"/>
                <w:szCs w:val="21"/>
              </w:rPr>
            </w:pPr>
            <w:r>
              <w:rPr>
                <w:rFonts w:eastAsia="仿宋" w:cs="仿宋"/>
                <w:color w:val="000000"/>
                <w:szCs w:val="21"/>
              </w:rPr>
              <w:t>万达信息</w:t>
            </w:r>
            <w:r>
              <w:rPr>
                <w:rFonts w:eastAsia="仿宋" w:cs="仿宋" w:hint="eastAsia"/>
                <w:color w:val="000000"/>
                <w:szCs w:val="21"/>
              </w:rPr>
              <w:t>总裁助理</w:t>
            </w:r>
          </w:p>
          <w:p w:rsidR="00EC06BA" w:rsidRPr="00A772E6" w:rsidRDefault="00EC06BA" w:rsidP="002E3254">
            <w:pPr>
              <w:widowControl/>
              <w:jc w:val="center"/>
              <w:rPr>
                <w:rFonts w:eastAsia="仿宋" w:cs="仿宋"/>
                <w:color w:val="000000"/>
                <w:szCs w:val="21"/>
              </w:rPr>
            </w:pPr>
            <w:r>
              <w:rPr>
                <w:rFonts w:eastAsia="仿宋" w:cs="仿宋"/>
                <w:color w:val="000000"/>
                <w:szCs w:val="21"/>
              </w:rPr>
              <w:t>国家卫生信息共享技术及应用工程技术研究中心</w:t>
            </w:r>
            <w:r>
              <w:rPr>
                <w:rFonts w:eastAsia="仿宋" w:cs="仿宋" w:hint="eastAsia"/>
                <w:color w:val="000000"/>
                <w:szCs w:val="21"/>
              </w:rPr>
              <w:t>执行副主任</w:t>
            </w:r>
          </w:p>
        </w:tc>
      </w:tr>
      <w:tr w:rsidR="00E61C8A" w:rsidRPr="00A772E6" w:rsidTr="004D2AA1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C8A" w:rsidRPr="00A772E6" w:rsidRDefault="00E61C8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1C8A" w:rsidRPr="00A772E6" w:rsidRDefault="00E61C8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61C8A" w:rsidRPr="00A772E6" w:rsidRDefault="00E61C8A" w:rsidP="000A04F8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</w:t>
            </w:r>
            <w:r w:rsidRPr="00A772E6">
              <w:rPr>
                <w:rFonts w:eastAsia="仿宋" w:cs="宋体"/>
                <w:color w:val="000000"/>
                <w:kern w:val="0"/>
                <w:szCs w:val="21"/>
              </w:rPr>
              <w:t>2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10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12: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61C8A" w:rsidRPr="00E61C8A" w:rsidRDefault="00E61C8A" w:rsidP="002A4B72">
            <w:pPr>
              <w:rPr>
                <w:rFonts w:eastAsia="仿宋" w:cs="宋体" w:hint="eastAsia"/>
                <w:color w:val="000000"/>
                <w:kern w:val="0"/>
                <w:szCs w:val="21"/>
              </w:rPr>
            </w:pPr>
            <w:r w:rsidRPr="00E61C8A">
              <w:rPr>
                <w:rFonts w:eastAsia="仿宋" w:cs="宋体" w:hint="eastAsia"/>
                <w:color w:val="000000"/>
                <w:kern w:val="0"/>
                <w:szCs w:val="21"/>
              </w:rPr>
              <w:t>联想智慧医疗整体解决方案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61C8A" w:rsidRPr="00E61C8A" w:rsidRDefault="00E61C8A" w:rsidP="00E61C8A">
            <w:pPr>
              <w:widowControl/>
              <w:jc w:val="center"/>
              <w:rPr>
                <w:rFonts w:eastAsia="仿宋" w:cs="宋体" w:hint="eastAsia"/>
                <w:color w:val="000000"/>
                <w:kern w:val="0"/>
                <w:szCs w:val="21"/>
              </w:rPr>
            </w:pPr>
            <w:r w:rsidRPr="00E61C8A">
              <w:rPr>
                <w:rFonts w:eastAsia="仿宋" w:cs="宋体" w:hint="eastAsia"/>
                <w:color w:val="000000"/>
                <w:kern w:val="0"/>
                <w:szCs w:val="21"/>
              </w:rPr>
              <w:t>潘传迪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61C8A" w:rsidRPr="00E61C8A" w:rsidRDefault="00E61C8A" w:rsidP="00E61C8A">
            <w:pPr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E61C8A">
              <w:rPr>
                <w:rFonts w:eastAsia="仿宋" w:cs="宋体" w:hint="eastAsia"/>
                <w:color w:val="000000"/>
                <w:kern w:val="0"/>
                <w:szCs w:val="21"/>
              </w:rPr>
              <w:t>温州医科大学联想智慧医疗研究院副院长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889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主持人：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13:30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14:05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医疗大数据应用研究探讨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于广军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上海市儿童医院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 xml:space="preserve"> 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院长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14:10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14:30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/>
                <w:color w:val="000000"/>
                <w:kern w:val="0"/>
                <w:szCs w:val="21"/>
              </w:rPr>
              <w:t>大数据时代的医院数据整合与应用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况华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/>
                <w:color w:val="000000"/>
                <w:kern w:val="0"/>
                <w:szCs w:val="21"/>
              </w:rPr>
              <w:t>新致软件医疗事业部经理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14:35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15:20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浦东新区卫生信息化十三五规划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黄煊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浦东卫计委医政处副处调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研员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15:20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15:40</w:t>
            </w:r>
          </w:p>
        </w:tc>
        <w:tc>
          <w:tcPr>
            <w:tcW w:w="67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茶歇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15:40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16:25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电子病历应用等级建设经验交流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公利医院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/>
                <w:color w:val="000000"/>
                <w:kern w:val="0"/>
                <w:szCs w:val="21"/>
              </w:rPr>
              <w:t>公利医院副院长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16:30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16:50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E00CB1" w:rsidRDefault="00EC06BA" w:rsidP="00EC06BA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E00CB1">
              <w:rPr>
                <w:rFonts w:eastAsia="仿宋" w:cs="宋体" w:hint="eastAsia"/>
                <w:color w:val="000000"/>
                <w:kern w:val="0"/>
                <w:szCs w:val="21"/>
              </w:rPr>
              <w:t>电子病历全程质量管控系统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的建设与应用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8D75C1">
              <w:rPr>
                <w:rFonts w:eastAsia="仿宋" w:cs="宋体" w:hint="eastAsia"/>
                <w:color w:val="000000"/>
                <w:kern w:val="0"/>
                <w:szCs w:val="21"/>
              </w:rPr>
              <w:t>江年军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E00CB1">
              <w:rPr>
                <w:rFonts w:eastAsia="仿宋" w:cs="宋体" w:hint="eastAsia"/>
                <w:color w:val="000000"/>
                <w:kern w:val="0"/>
                <w:szCs w:val="21"/>
              </w:rPr>
              <w:t>华博信息技术总监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16:55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17:15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EC06BA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卫生云平台建设与应用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赵世鸥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/>
                <w:color w:val="000000"/>
                <w:kern w:val="0"/>
                <w:szCs w:val="21"/>
              </w:rPr>
              <w:t>H3C</w:t>
            </w: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技术顾问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9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bCs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lastRenderedPageBreak/>
              <w:t>2015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年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5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月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23</w:t>
            </w:r>
            <w:r w:rsidRPr="00A772E6">
              <w:rPr>
                <w:rFonts w:eastAsia="仿宋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8:30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9:00</w:t>
            </w:r>
          </w:p>
        </w:tc>
        <w:tc>
          <w:tcPr>
            <w:tcW w:w="67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签到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讲授内容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授课讲师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889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主持人：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9:00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9:30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医联创新业务交流与分享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何萍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 xml:space="preserve">　上海申康医院发展中心</w:t>
            </w:r>
          </w:p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医联中心主任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9:35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9:55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医疗大数据平台管理与建设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杨海俊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/>
                <w:color w:val="000000"/>
                <w:kern w:val="0"/>
                <w:szCs w:val="21"/>
              </w:rPr>
              <w:t>微软中国有限公司</w:t>
            </w:r>
          </w:p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/>
                <w:color w:val="000000"/>
                <w:kern w:val="0"/>
                <w:szCs w:val="21"/>
              </w:rPr>
              <w:t>数据及云平台技术顾问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10:00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10:30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如何利用信息化手段推进医院感染防控工作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刘运喜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 xml:space="preserve">解放军总医院感染管理科主任　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10:35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10:55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卫生</w:t>
            </w:r>
            <w:r>
              <w:rPr>
                <w:rFonts w:eastAsia="仿宋" w:cs="宋体"/>
                <w:color w:val="000000"/>
                <w:kern w:val="0"/>
                <w:szCs w:val="21"/>
              </w:rPr>
              <w:t>医疗大数据应用和实践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孙超仁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Cs w:val="21"/>
              </w:rPr>
              <w:t>卫宁集团首席架构师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11:00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11:30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结业仪式：浦东卫生发展研究院领导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11:30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—</w:t>
            </w: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12:00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学员领取学分证书及发票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C06BA" w:rsidRPr="00A772E6" w:rsidTr="002E3254">
        <w:trPr>
          <w:trHeight w:val="454"/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6BA" w:rsidRPr="00A772E6" w:rsidRDefault="00EC06BA" w:rsidP="002E3254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1"/>
              </w:rPr>
            </w:pPr>
            <w:r w:rsidRPr="00A772E6">
              <w:rPr>
                <w:rFonts w:eastAsia="仿宋" w:cs="宋体" w:hint="eastAsia"/>
                <w:color w:val="000000"/>
                <w:kern w:val="0"/>
                <w:szCs w:val="21"/>
              </w:rPr>
              <w:t>离会</w:t>
            </w:r>
          </w:p>
        </w:tc>
      </w:tr>
    </w:tbl>
    <w:p w:rsidR="00EC06BA" w:rsidRDefault="00EC06BA">
      <w:pPr>
        <w:pStyle w:val="ac"/>
        <w:spacing w:beforeLines="50" w:before="156"/>
        <w:ind w:firstLineChars="0" w:firstLine="0"/>
        <w:rPr>
          <w:rFonts w:ascii="仿宋" w:eastAsia="仿宋" w:hAnsi="仿宋" w:cs="仿宋"/>
          <w:b/>
          <w:bCs/>
          <w:sz w:val="28"/>
          <w:szCs w:val="28"/>
        </w:rPr>
      </w:pPr>
    </w:p>
    <w:p w:rsidR="003876E8" w:rsidRDefault="003876E8">
      <w:pPr>
        <w:pStyle w:val="ac"/>
        <w:spacing w:beforeLines="50" w:before="156"/>
        <w:ind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五、参会报名</w:t>
      </w:r>
    </w:p>
    <w:p w:rsidR="003876E8" w:rsidRDefault="003876E8">
      <w:pPr>
        <w:pStyle w:val="a9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报名截止：2015年5月14日。请于此前将报名参会回执发送至：</w:t>
      </w:r>
    </w:p>
    <w:p w:rsidR="003876E8" w:rsidRDefault="008C06FD">
      <w:pPr>
        <w:pStyle w:val="a9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3876E8">
        <w:rPr>
          <w:rFonts w:ascii="仿宋" w:eastAsia="仿宋" w:hAnsi="仿宋" w:cs="仿宋" w:hint="eastAsia"/>
          <w:sz w:val="28"/>
          <w:szCs w:val="28"/>
        </w:rPr>
        <w:t>浦东区本级学员报名：</w:t>
      </w:r>
    </w:p>
    <w:p w:rsidR="003876E8" w:rsidRDefault="003876E8">
      <w:pPr>
        <w:pStyle w:val="a9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参会报名</w:t>
      </w:r>
      <w:r>
        <w:rPr>
          <w:rFonts w:ascii="仿宋" w:eastAsia="仿宋" w:hAnsi="仿宋" w:cs="仿宋"/>
          <w:sz w:val="28"/>
          <w:szCs w:val="28"/>
        </w:rPr>
        <w:t>：张</w:t>
      </w:r>
      <w:r w:rsidR="00450F37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寅</w:t>
      </w:r>
      <w:r w:rsidR="00450F37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021-60883405</w:t>
      </w:r>
    </w:p>
    <w:p w:rsidR="00450F37" w:rsidRDefault="00450F37" w:rsidP="00450F37">
      <w:pPr>
        <w:pStyle w:val="a9"/>
        <w:spacing w:line="240" w:lineRule="atLeast"/>
        <w:ind w:leftChars="400" w:left="840" w:firstLineChars="150"/>
        <w:rPr>
          <w:rFonts w:ascii="仿宋" w:eastAsia="仿宋" w:hAnsi="仿宋" w:cs="仿宋"/>
          <w:sz w:val="28"/>
          <w:szCs w:val="28"/>
        </w:rPr>
      </w:pPr>
      <w:r w:rsidRPr="00A772E6">
        <w:rPr>
          <w:rFonts w:ascii="仿宋" w:eastAsia="仿宋" w:hAnsi="仿宋" w:cs="仿宋" w:hint="eastAsia"/>
          <w:color w:val="000000"/>
          <w:sz w:val="28"/>
          <w:szCs w:val="28"/>
        </w:rPr>
        <w:t>王双杰 021-</w:t>
      </w:r>
      <w:r w:rsidRPr="00A772E6">
        <w:rPr>
          <w:rFonts w:ascii="仿宋" w:eastAsia="仿宋" w:hAnsi="仿宋" w:cs="仿宋"/>
          <w:color w:val="000000"/>
          <w:sz w:val="28"/>
          <w:szCs w:val="28"/>
        </w:rPr>
        <w:t>60881171</w:t>
      </w:r>
    </w:p>
    <w:p w:rsidR="003876E8" w:rsidRDefault="003876E8">
      <w:pPr>
        <w:pStyle w:val="a9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Email</w:t>
      </w:r>
      <w:r>
        <w:rPr>
          <w:rFonts w:ascii="仿宋" w:eastAsia="仿宋" w:hAnsi="仿宋" w:cs="仿宋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pudongifhd@163.com</w:t>
      </w:r>
    </w:p>
    <w:p w:rsidR="003876E8" w:rsidRDefault="008C06FD">
      <w:pPr>
        <w:pStyle w:val="a9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3876E8">
        <w:rPr>
          <w:rFonts w:ascii="仿宋" w:eastAsia="仿宋" w:hAnsi="仿宋" w:cs="仿宋" w:hint="eastAsia"/>
          <w:sz w:val="28"/>
          <w:szCs w:val="28"/>
        </w:rPr>
        <w:t>全国其他地区学员报名：</w:t>
      </w:r>
    </w:p>
    <w:p w:rsidR="003876E8" w:rsidRDefault="003876E8">
      <w:pPr>
        <w:pStyle w:val="a9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参会报名：陈翠翠</w:t>
      </w:r>
    </w:p>
    <w:p w:rsidR="003876E8" w:rsidRDefault="003876E8">
      <w:pPr>
        <w:pStyle w:val="a9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电话：  010-82373062\18</w:t>
      </w:r>
      <w:r w:rsidR="00450F37">
        <w:rPr>
          <w:rFonts w:ascii="仿宋" w:eastAsia="仿宋" w:hAnsi="仿宋" w:cs="仿宋" w:hint="eastAsia"/>
          <w:sz w:val="28"/>
          <w:szCs w:val="28"/>
        </w:rPr>
        <w:t>515440879</w:t>
      </w:r>
    </w:p>
    <w:p w:rsidR="003876E8" w:rsidRDefault="003876E8">
      <w:pPr>
        <w:pStyle w:val="a9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Email:  </w:t>
      </w:r>
      <w:r w:rsidRPr="008C06FD">
        <w:rPr>
          <w:rFonts w:ascii="仿宋" w:eastAsia="仿宋" w:hAnsi="仿宋" w:cs="仿宋" w:hint="eastAsia"/>
          <w:sz w:val="28"/>
          <w:szCs w:val="28"/>
        </w:rPr>
        <w:t>chen_cuicui@HIT180.com</w:t>
      </w:r>
      <w:r>
        <w:rPr>
          <w:rFonts w:ascii="仿宋" w:eastAsia="仿宋" w:hAnsi="仿宋" w:cs="仿宋" w:hint="eastAsia"/>
          <w:sz w:val="28"/>
          <w:szCs w:val="28"/>
        </w:rPr>
        <w:t xml:space="preserve">   public</w:t>
      </w:r>
      <w:r w:rsidRPr="008C06FD">
        <w:rPr>
          <w:rFonts w:ascii="仿宋" w:eastAsia="仿宋" w:hAnsi="仿宋" w:cs="仿宋" w:hint="eastAsia"/>
          <w:sz w:val="28"/>
          <w:szCs w:val="28"/>
        </w:rPr>
        <w:t>@HIT180.com</w:t>
      </w:r>
    </w:p>
    <w:p w:rsidR="003876E8" w:rsidRDefault="003876E8">
      <w:pPr>
        <w:pStyle w:val="a9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六、费用</w:t>
      </w:r>
    </w:p>
    <w:p w:rsidR="003876E8" w:rsidRDefault="003876E8">
      <w:pPr>
        <w:pStyle w:val="ac"/>
        <w:spacing w:beforeLines="50" w:before="156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1、医疗卫生机构学员全程免费参加培训（食宿自理）。</w:t>
      </w:r>
    </w:p>
    <w:p w:rsidR="003876E8" w:rsidRDefault="003876E8">
      <w:pPr>
        <w:pStyle w:val="ac"/>
        <w:spacing w:beforeLines="50" w:before="156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2、企业、金融机构等机构的学员须缴纳培训费：1000元每人（含资料费、餐费）。</w:t>
      </w:r>
    </w:p>
    <w:p w:rsidR="00450F37" w:rsidRDefault="00450F37">
      <w:pPr>
        <w:pStyle w:val="a9"/>
        <w:spacing w:line="240" w:lineRule="atLeast"/>
        <w:ind w:firstLine="0"/>
        <w:rPr>
          <w:rFonts w:ascii="仿宋" w:eastAsia="仿宋" w:hAnsi="仿宋" w:cs="仿宋"/>
          <w:b/>
          <w:sz w:val="28"/>
          <w:szCs w:val="28"/>
        </w:rPr>
      </w:pPr>
    </w:p>
    <w:p w:rsidR="00450F37" w:rsidRDefault="00450F37">
      <w:pPr>
        <w:pStyle w:val="a9"/>
        <w:spacing w:line="240" w:lineRule="atLeast"/>
        <w:ind w:firstLine="0"/>
        <w:rPr>
          <w:rFonts w:ascii="仿宋" w:eastAsia="仿宋" w:hAnsi="仿宋" w:cs="仿宋"/>
          <w:b/>
          <w:sz w:val="28"/>
          <w:szCs w:val="28"/>
        </w:rPr>
      </w:pPr>
    </w:p>
    <w:p w:rsidR="003876E8" w:rsidRDefault="003876E8">
      <w:pPr>
        <w:pStyle w:val="a9"/>
        <w:spacing w:line="240" w:lineRule="atLeast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附件一：</w:t>
      </w:r>
      <w:r>
        <w:rPr>
          <w:rFonts w:ascii="仿宋" w:eastAsia="仿宋" w:hAnsi="仿宋" w:cs="仿宋" w:hint="eastAsia"/>
          <w:sz w:val="28"/>
          <w:szCs w:val="28"/>
        </w:rPr>
        <w:t>报名参会回执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845"/>
        <w:gridCol w:w="1415"/>
        <w:gridCol w:w="1770"/>
        <w:gridCol w:w="1632"/>
      </w:tblGrid>
      <w:tr w:rsidR="003876E8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876E8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876E8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参会人数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876E8">
        <w:trPr>
          <w:trHeight w:val="301"/>
          <w:jc w:val="center"/>
        </w:trPr>
        <w:tc>
          <w:tcPr>
            <w:tcW w:w="87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6E8" w:rsidRDefault="003876E8">
            <w:pPr>
              <w:widowControl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参会人员信息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（如多人参加请自行加行）</w:t>
            </w:r>
          </w:p>
          <w:p w:rsidR="003876E8" w:rsidRDefault="003876E8">
            <w:pPr>
              <w:widowControl/>
              <w:adjustRightIn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vertAlign w:val="superscript"/>
              </w:rPr>
              <w:t>*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18"/>
              </w:rPr>
              <w:t>信息涉及学分登记，请务必准确填写</w:t>
            </w:r>
          </w:p>
        </w:tc>
      </w:tr>
      <w:tr w:rsidR="003876E8">
        <w:trPr>
          <w:trHeight w:val="301"/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参会代表姓名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876E8">
        <w:trPr>
          <w:trHeight w:val="97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876E8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单位电话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876E8">
        <w:trPr>
          <w:jc w:val="center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E8" w:rsidRDefault="003876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876E8">
        <w:trPr>
          <w:jc w:val="center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E8" w:rsidRDefault="003876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邮箱地址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876E8">
        <w:trPr>
          <w:trHeight w:val="667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是否需要住宿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6E8" w:rsidRDefault="003876E8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3876E8">
        <w:trPr>
          <w:trHeight w:val="40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8" w:rsidRDefault="003876E8">
            <w:pPr>
              <w:widowControl/>
              <w:adjustRightIn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876E8" w:rsidRDefault="003876E8">
      <w:pPr>
        <w:pStyle w:val="ac"/>
        <w:spacing w:beforeLines="50" w:before="156"/>
        <w:ind w:firstLineChars="0" w:firstLine="0"/>
        <w:rPr>
          <w:rFonts w:ascii="仿宋" w:eastAsia="仿宋" w:hAnsi="仿宋" w:cs="仿宋"/>
          <w:sz w:val="28"/>
          <w:szCs w:val="28"/>
        </w:rPr>
      </w:pPr>
    </w:p>
    <w:p w:rsidR="003876E8" w:rsidRDefault="003876E8">
      <w:pPr>
        <w:pStyle w:val="ac"/>
        <w:spacing w:line="360" w:lineRule="auto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附件二：</w:t>
      </w:r>
      <w:r>
        <w:rPr>
          <w:rFonts w:ascii="仿宋" w:eastAsia="仿宋" w:hAnsi="仿宋" w:cs="仿宋" w:hint="eastAsia"/>
          <w:sz w:val="28"/>
          <w:szCs w:val="28"/>
        </w:rPr>
        <w:t>会议推荐住宿酒店</w:t>
      </w:r>
    </w:p>
    <w:p w:rsidR="00450F37" w:rsidRDefault="00450F37" w:rsidP="00450F37">
      <w:pPr>
        <w:pStyle w:val="ac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"/>
          <w:color w:val="000000"/>
          <w:sz w:val="28"/>
          <w:szCs w:val="28"/>
        </w:rPr>
      </w:pPr>
      <w:bookmarkStart w:id="12" w:name="OLE_LINK13"/>
      <w:bookmarkStart w:id="13" w:name="OLE_LINK12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速8酒店（苗圃路店） </w:t>
      </w:r>
    </w:p>
    <w:p w:rsidR="00450F37" w:rsidRDefault="00450F37" w:rsidP="00450F37">
      <w:pPr>
        <w:pStyle w:val="ac"/>
        <w:spacing w:line="360" w:lineRule="auto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地址：上海市浦东新区苗圃路151号（近浦东大道）</w:t>
      </w:r>
    </w:p>
    <w:p w:rsidR="00450F37" w:rsidRDefault="00450F37" w:rsidP="00450F37">
      <w:pPr>
        <w:pStyle w:val="ac"/>
        <w:spacing w:line="360" w:lineRule="auto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电话：(021)50281833</w:t>
      </w:r>
    </w:p>
    <w:p w:rsidR="00450F37" w:rsidRDefault="00450F37" w:rsidP="00450F37">
      <w:pPr>
        <w:pStyle w:val="ac"/>
        <w:spacing w:line="360" w:lineRule="auto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房型及价格：270元/经济单人房，328元/标准双床房</w:t>
      </w:r>
    </w:p>
    <w:p w:rsidR="00450F37" w:rsidRDefault="00450F37" w:rsidP="00450F37">
      <w:pPr>
        <w:pStyle w:val="ac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上海明悦大酒店</w:t>
      </w:r>
    </w:p>
    <w:p w:rsidR="00450F37" w:rsidRDefault="00450F37" w:rsidP="00450F37">
      <w:pPr>
        <w:pStyle w:val="ac"/>
        <w:spacing w:line="360" w:lineRule="auto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地址：崮山路500号</w:t>
      </w:r>
    </w:p>
    <w:p w:rsidR="00450F37" w:rsidRDefault="00450F37" w:rsidP="00450F37">
      <w:pPr>
        <w:pStyle w:val="ac"/>
        <w:spacing w:line="360" w:lineRule="auto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电话：（021）50933333</w:t>
      </w:r>
    </w:p>
    <w:p w:rsidR="00450F37" w:rsidRDefault="00450F37" w:rsidP="00450F37">
      <w:pPr>
        <w:pStyle w:val="ac"/>
        <w:spacing w:line="360" w:lineRule="auto"/>
        <w:ind w:firstLineChars="0" w:firstLine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房型及价格：600元/单标间（含早），650元/双标间（含双早），850元/行政房（含早） </w:t>
      </w:r>
      <w:bookmarkEnd w:id="12"/>
      <w:bookmarkEnd w:id="13"/>
    </w:p>
    <w:p w:rsidR="00DE6FEA" w:rsidRDefault="003876E8">
      <w:pPr>
        <w:pStyle w:val="ac"/>
        <w:spacing w:line="360" w:lineRule="auto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vertAlign w:val="superscript"/>
        </w:rPr>
        <w:t>*</w:t>
      </w:r>
      <w:r>
        <w:rPr>
          <w:rFonts w:ascii="仿宋" w:eastAsia="仿宋" w:hAnsi="仿宋" w:cs="仿宋" w:hint="eastAsia"/>
          <w:sz w:val="28"/>
          <w:szCs w:val="28"/>
        </w:rPr>
        <w:t>如有特殊需求，请在报名表备注注明。</w:t>
      </w:r>
    </w:p>
    <w:p w:rsidR="00DE6FEA" w:rsidRDefault="00DE6FEA">
      <w:pPr>
        <w:pStyle w:val="ac"/>
        <w:spacing w:line="360" w:lineRule="auto"/>
        <w:ind w:firstLineChars="0" w:firstLine="0"/>
        <w:rPr>
          <w:rFonts w:ascii="仿宋" w:eastAsia="仿宋" w:hAnsi="仿宋" w:cs="仿宋"/>
          <w:b/>
          <w:sz w:val="28"/>
          <w:szCs w:val="28"/>
        </w:rPr>
      </w:pPr>
    </w:p>
    <w:p w:rsidR="003876E8" w:rsidRDefault="003876E8">
      <w:pPr>
        <w:pStyle w:val="ac"/>
        <w:spacing w:line="360" w:lineRule="auto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附件三：</w:t>
      </w:r>
      <w:r>
        <w:rPr>
          <w:rFonts w:ascii="仿宋" w:eastAsia="仿宋" w:hAnsi="仿宋" w:cs="仿宋" w:hint="eastAsia"/>
          <w:sz w:val="28"/>
          <w:szCs w:val="28"/>
        </w:rPr>
        <w:t>会议地点交通说明</w:t>
      </w:r>
    </w:p>
    <w:p w:rsidR="00450F37" w:rsidRDefault="00450F37">
      <w:pPr>
        <w:pStyle w:val="1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培训班不提供接站。</w:t>
      </w:r>
    </w:p>
    <w:p w:rsidR="003876E8" w:rsidRDefault="003876E8">
      <w:pPr>
        <w:pStyle w:val="1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附近交通：155、170、522、573、774、787、791、819、970、隧道六线以及地铁六号线（三号口出站步行77</w:t>
      </w:r>
      <w:r>
        <w:rPr>
          <w:rFonts w:ascii="仿宋" w:eastAsia="仿宋" w:hAnsi="仿宋"/>
          <w:sz w:val="28"/>
          <w:szCs w:val="28"/>
        </w:rPr>
        <w:t>0米</w:t>
      </w:r>
      <w:r>
        <w:rPr>
          <w:rFonts w:ascii="仿宋" w:eastAsia="仿宋" w:hAnsi="仿宋" w:hint="eastAsia"/>
          <w:sz w:val="28"/>
          <w:szCs w:val="28"/>
        </w:rPr>
        <w:t>）。</w:t>
      </w:r>
    </w:p>
    <w:p w:rsidR="003876E8" w:rsidRDefault="00450F37">
      <w:pPr>
        <w:pStyle w:val="1"/>
        <w:spacing w:line="360" w:lineRule="auto"/>
        <w:ind w:firstLineChars="0" w:firstLine="0"/>
        <w:jc w:val="center"/>
        <w:rPr>
          <w:rFonts w:ascii="楷体_GB2312" w:eastAsia="楷体_GB2312" w:hAnsi="宋体" w:cs="宋体"/>
          <w:b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noProof/>
          <w:kern w:val="0"/>
          <w:sz w:val="28"/>
          <w:szCs w:val="28"/>
        </w:rPr>
        <w:lastRenderedPageBreak/>
        <w:drawing>
          <wp:inline distT="0" distB="0" distL="0" distR="0">
            <wp:extent cx="5838825" cy="3771900"/>
            <wp:effectExtent l="0" t="0" r="9525" b="0"/>
            <wp:docPr id="1" name="Picture 1" descr="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路线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E8" w:rsidRDefault="003876E8">
      <w:pPr>
        <w:pStyle w:val="1"/>
        <w:spacing w:line="360" w:lineRule="auto"/>
        <w:ind w:firstLineChars="0" w:firstLine="0"/>
        <w:jc w:val="center"/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会场公交示意图</w:t>
      </w:r>
    </w:p>
    <w:p w:rsidR="003876E8" w:rsidRDefault="003876E8">
      <w:pPr>
        <w:pStyle w:val="1"/>
        <w:spacing w:line="360" w:lineRule="auto"/>
        <w:ind w:firstLineChars="0" w:firstLine="0"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上海各主要交通枢纽至会场交通路线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559"/>
        <w:gridCol w:w="6345"/>
      </w:tblGrid>
      <w:tr w:rsidR="003876E8">
        <w:trPr>
          <w:trHeight w:val="680"/>
        </w:trPr>
        <w:tc>
          <w:tcPr>
            <w:tcW w:w="1340" w:type="dxa"/>
            <w:shd w:val="clear" w:color="auto" w:fill="DDECF9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起始地点</w:t>
            </w:r>
          </w:p>
        </w:tc>
        <w:tc>
          <w:tcPr>
            <w:tcW w:w="1559" w:type="dxa"/>
            <w:shd w:val="clear" w:color="auto" w:fill="DDECF9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名称/位置</w:t>
            </w:r>
          </w:p>
        </w:tc>
        <w:tc>
          <w:tcPr>
            <w:tcW w:w="6345" w:type="dxa"/>
            <w:shd w:val="clear" w:color="auto" w:fill="DDECF9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如何到达</w:t>
            </w:r>
          </w:p>
        </w:tc>
      </w:tr>
      <w:tr w:rsidR="003876E8">
        <w:trPr>
          <w:trHeight w:val="680"/>
        </w:trPr>
        <w:tc>
          <w:tcPr>
            <w:tcW w:w="134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机场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  <w:r>
              <w:rPr>
                <w:rFonts w:ascii="仿宋" w:eastAsia="仿宋" w:hAnsi="仿宋"/>
                <w:sz w:val="24"/>
                <w:szCs w:val="24"/>
              </w:rPr>
              <w:t>虹桥</w:t>
            </w:r>
          </w:p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</w:t>
            </w:r>
            <w:r>
              <w:rPr>
                <w:rFonts w:ascii="仿宋" w:eastAsia="仿宋" w:hAnsi="仿宋"/>
                <w:sz w:val="24"/>
                <w:szCs w:val="24"/>
              </w:rPr>
              <w:t>机场</w:t>
            </w:r>
          </w:p>
        </w:tc>
        <w:tc>
          <w:tcPr>
            <w:tcW w:w="63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乘坐地铁2号线至世纪大道站转乘地铁6号线至北洋泾路站</w:t>
            </w:r>
          </w:p>
        </w:tc>
      </w:tr>
      <w:tr w:rsidR="003876E8">
        <w:trPr>
          <w:trHeight w:val="680"/>
        </w:trPr>
        <w:tc>
          <w:tcPr>
            <w:tcW w:w="134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机场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  <w:r>
              <w:rPr>
                <w:rFonts w:ascii="仿宋" w:eastAsia="仿宋" w:hAnsi="仿宋"/>
                <w:sz w:val="24"/>
                <w:szCs w:val="24"/>
              </w:rPr>
              <w:t>浦东</w:t>
            </w:r>
          </w:p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国际机场</w:t>
            </w:r>
          </w:p>
        </w:tc>
        <w:tc>
          <w:tcPr>
            <w:tcW w:w="63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乘坐地铁2号线至世纪大道站转乘地铁6号线至北洋泾路站</w:t>
            </w:r>
          </w:p>
        </w:tc>
      </w:tr>
      <w:tr w:rsidR="003876E8">
        <w:trPr>
          <w:trHeight w:val="680"/>
        </w:trPr>
        <w:tc>
          <w:tcPr>
            <w:tcW w:w="134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市中心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人民广场</w:t>
            </w:r>
          </w:p>
        </w:tc>
        <w:tc>
          <w:tcPr>
            <w:tcW w:w="63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乘坐地铁2号线至世纪大道站转乘地铁6号线至北洋泾路站</w:t>
            </w:r>
          </w:p>
        </w:tc>
      </w:tr>
      <w:tr w:rsidR="003876E8">
        <w:trPr>
          <w:trHeight w:val="680"/>
        </w:trPr>
        <w:tc>
          <w:tcPr>
            <w:tcW w:w="134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火车站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上海站</w:t>
            </w:r>
          </w:p>
        </w:tc>
        <w:tc>
          <w:tcPr>
            <w:tcW w:w="63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乘坐地铁4号线至世纪大道站转乘地铁6号线至北洋泾路站</w:t>
            </w:r>
          </w:p>
        </w:tc>
      </w:tr>
      <w:tr w:rsidR="003876E8">
        <w:trPr>
          <w:trHeight w:val="680"/>
        </w:trPr>
        <w:tc>
          <w:tcPr>
            <w:tcW w:w="134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火车站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上海南站</w:t>
            </w:r>
          </w:p>
        </w:tc>
        <w:tc>
          <w:tcPr>
            <w:tcW w:w="63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乘坐地铁1号线至人民广场站换乘2号线至世纪大道站转乘地铁6号线至北洋泾路站</w:t>
            </w:r>
          </w:p>
        </w:tc>
      </w:tr>
      <w:tr w:rsidR="003876E8">
        <w:trPr>
          <w:trHeight w:val="680"/>
        </w:trPr>
        <w:tc>
          <w:tcPr>
            <w:tcW w:w="1340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火车站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上海虹桥站</w:t>
            </w:r>
          </w:p>
        </w:tc>
        <w:tc>
          <w:tcPr>
            <w:tcW w:w="6345" w:type="dxa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876E8" w:rsidRDefault="003876E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乘坐地铁2号线至世纪大道站转乘地铁6号线至北洋泾路站</w:t>
            </w:r>
          </w:p>
        </w:tc>
      </w:tr>
    </w:tbl>
    <w:p w:rsidR="003876E8" w:rsidRDefault="003876E8">
      <w:pPr>
        <w:pStyle w:val="ac"/>
        <w:spacing w:line="360" w:lineRule="auto"/>
        <w:ind w:firstLineChars="0" w:firstLine="0"/>
        <w:rPr>
          <w:rFonts w:ascii="仿宋" w:eastAsia="仿宋" w:hAnsi="仿宋" w:cs="仿宋"/>
          <w:szCs w:val="28"/>
        </w:rPr>
      </w:pPr>
    </w:p>
    <w:sectPr w:rsidR="003876E8">
      <w:footerReference w:type="default" r:id="rId10"/>
      <w:pgSz w:w="11906" w:h="16838"/>
      <w:pgMar w:top="1560" w:right="1416" w:bottom="1698" w:left="1276" w:header="851" w:footer="74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65" w:rsidRDefault="000B5E65">
      <w:r>
        <w:separator/>
      </w:r>
    </w:p>
  </w:endnote>
  <w:endnote w:type="continuationSeparator" w:id="0">
    <w:p w:rsidR="000B5E65" w:rsidRDefault="000B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E8" w:rsidRDefault="003876E8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61C8A"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61C8A">
      <w:rPr>
        <w:b/>
        <w:noProof/>
      </w:rPr>
      <w:t>7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65" w:rsidRDefault="000B5E65">
      <w:r>
        <w:separator/>
      </w:r>
    </w:p>
  </w:footnote>
  <w:footnote w:type="continuationSeparator" w:id="0">
    <w:p w:rsidR="000B5E65" w:rsidRDefault="000B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3DBA"/>
    <w:multiLevelType w:val="multilevel"/>
    <w:tmpl w:val="0A5A3DB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535"/>
    <w:rsid w:val="000A04F8"/>
    <w:rsid w:val="000B5E65"/>
    <w:rsid w:val="00167D00"/>
    <w:rsid w:val="00172A27"/>
    <w:rsid w:val="002650CD"/>
    <w:rsid w:val="002D00F3"/>
    <w:rsid w:val="003876E8"/>
    <w:rsid w:val="00394874"/>
    <w:rsid w:val="004205D8"/>
    <w:rsid w:val="00450F37"/>
    <w:rsid w:val="004C2EFD"/>
    <w:rsid w:val="005232AD"/>
    <w:rsid w:val="00651982"/>
    <w:rsid w:val="0072600D"/>
    <w:rsid w:val="007314BE"/>
    <w:rsid w:val="008524BE"/>
    <w:rsid w:val="00870D7F"/>
    <w:rsid w:val="008C06FD"/>
    <w:rsid w:val="009E79AB"/>
    <w:rsid w:val="00B21FE4"/>
    <w:rsid w:val="00BD1595"/>
    <w:rsid w:val="00C245C1"/>
    <w:rsid w:val="00D71676"/>
    <w:rsid w:val="00DC25F2"/>
    <w:rsid w:val="00DE6FEA"/>
    <w:rsid w:val="00E61C8A"/>
    <w:rsid w:val="00EC06BA"/>
    <w:rsid w:val="00F13DEE"/>
    <w:rsid w:val="06C45BA7"/>
    <w:rsid w:val="0AF005DF"/>
    <w:rsid w:val="17154669"/>
    <w:rsid w:val="17423139"/>
    <w:rsid w:val="18767EB4"/>
    <w:rsid w:val="23A530DD"/>
    <w:rsid w:val="2CDF1F2B"/>
    <w:rsid w:val="2DF669F6"/>
    <w:rsid w:val="346D3911"/>
    <w:rsid w:val="39022116"/>
    <w:rsid w:val="3E84149D"/>
    <w:rsid w:val="3ED2701E"/>
    <w:rsid w:val="44E1728E"/>
    <w:rsid w:val="47B270AC"/>
    <w:rsid w:val="4BC35855"/>
    <w:rsid w:val="4FC52E29"/>
    <w:rsid w:val="59983C58"/>
    <w:rsid w:val="5DE30F6E"/>
    <w:rsid w:val="70A94E62"/>
    <w:rsid w:val="72DD5F8C"/>
    <w:rsid w:val="766259C8"/>
    <w:rsid w:val="7A625ED8"/>
    <w:rsid w:val="7AF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a3"/>
    <w:rPr>
      <w:rFonts w:ascii="宋体" w:eastAsia="宋体"/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Char1">
    <w:name w:val="页眉 Char"/>
    <w:link w:val="a7"/>
    <w:rPr>
      <w:sz w:val="18"/>
      <w:szCs w:val="18"/>
    </w:rPr>
  </w:style>
  <w:style w:type="character" w:customStyle="1" w:styleId="Char2">
    <w:name w:val="批注框文本 Char"/>
    <w:link w:val="a8"/>
    <w:rPr>
      <w:sz w:val="18"/>
      <w:szCs w:val="18"/>
    </w:rPr>
  </w:style>
  <w:style w:type="character" w:customStyle="1" w:styleId="3Char">
    <w:name w:val="标题 3 Char"/>
    <w:link w:val="3"/>
    <w:uiPriority w:val="9"/>
    <w:rPr>
      <w:rFonts w:ascii="宋体" w:hAnsi="宋体" w:cs="宋体"/>
      <w:b/>
      <w:bCs/>
      <w:sz w:val="27"/>
      <w:szCs w:val="27"/>
    </w:rPr>
  </w:style>
  <w:style w:type="paragraph" w:styleId="a9">
    <w:name w:val="Normal Indent"/>
    <w:basedOn w:val="a"/>
    <w:uiPriority w:val="99"/>
    <w:unhideWhenUsed/>
    <w:pPr>
      <w:adjustRightInd w:val="0"/>
      <w:spacing w:line="312" w:lineRule="atLeast"/>
      <w:ind w:firstLine="420"/>
      <w:textAlignment w:val="baseline"/>
    </w:pPr>
    <w:rPr>
      <w:rFonts w:ascii="宋体" w:hAnsi="宋体"/>
      <w:kern w:val="0"/>
      <w:szCs w:val="20"/>
    </w:rPr>
  </w:style>
  <w:style w:type="paragraph" w:styleId="aa">
    <w:name w:val="annotation text"/>
    <w:basedOn w:val="a"/>
    <w:uiPriority w:val="99"/>
    <w:unhideWhenUsed/>
    <w:pPr>
      <w:jc w:val="left"/>
    </w:p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Balloon Text"/>
    <w:basedOn w:val="a"/>
    <w:link w:val="Char2"/>
    <w:rPr>
      <w:kern w:val="0"/>
      <w:sz w:val="18"/>
      <w:szCs w:val="18"/>
    </w:rPr>
  </w:style>
  <w:style w:type="paragraph" w:styleId="a3">
    <w:name w:val="Document Map"/>
    <w:basedOn w:val="a"/>
    <w:link w:val="Char"/>
    <w:rPr>
      <w:rFonts w:ascii="宋体"/>
      <w:kern w:val="0"/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5">
    <w:name w:val="_Style 5"/>
    <w:basedOn w:val="a"/>
    <w:pPr>
      <w:widowControl/>
      <w:spacing w:after="160" w:line="240" w:lineRule="exact"/>
      <w:jc w:val="left"/>
    </w:pPr>
  </w:style>
  <w:style w:type="paragraph" w:styleId="ac">
    <w:name w:val="List Paragraph"/>
    <w:basedOn w:val="a"/>
    <w:qFormat/>
    <w:pPr>
      <w:ind w:firstLineChars="200" w:firstLine="420"/>
    </w:pPr>
  </w:style>
  <w:style w:type="paragraph" w:customStyle="1" w:styleId="1">
    <w:name w:val="列出段落1"/>
    <w:basedOn w:val="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a3"/>
    <w:rPr>
      <w:rFonts w:ascii="宋体" w:eastAsia="宋体"/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Char1">
    <w:name w:val="页眉 Char"/>
    <w:link w:val="a7"/>
    <w:rPr>
      <w:sz w:val="18"/>
      <w:szCs w:val="18"/>
    </w:rPr>
  </w:style>
  <w:style w:type="character" w:customStyle="1" w:styleId="Char2">
    <w:name w:val="批注框文本 Char"/>
    <w:link w:val="a8"/>
    <w:rPr>
      <w:sz w:val="18"/>
      <w:szCs w:val="18"/>
    </w:rPr>
  </w:style>
  <w:style w:type="character" w:customStyle="1" w:styleId="3Char">
    <w:name w:val="标题 3 Char"/>
    <w:link w:val="3"/>
    <w:uiPriority w:val="9"/>
    <w:rPr>
      <w:rFonts w:ascii="宋体" w:hAnsi="宋体" w:cs="宋体"/>
      <w:b/>
      <w:bCs/>
      <w:sz w:val="27"/>
      <w:szCs w:val="27"/>
    </w:rPr>
  </w:style>
  <w:style w:type="paragraph" w:styleId="a9">
    <w:name w:val="Normal Indent"/>
    <w:basedOn w:val="a"/>
    <w:uiPriority w:val="99"/>
    <w:unhideWhenUsed/>
    <w:pPr>
      <w:adjustRightInd w:val="0"/>
      <w:spacing w:line="312" w:lineRule="atLeast"/>
      <w:ind w:firstLine="420"/>
      <w:textAlignment w:val="baseline"/>
    </w:pPr>
    <w:rPr>
      <w:rFonts w:ascii="宋体" w:hAnsi="宋体"/>
      <w:kern w:val="0"/>
      <w:szCs w:val="20"/>
    </w:rPr>
  </w:style>
  <w:style w:type="paragraph" w:styleId="aa">
    <w:name w:val="annotation text"/>
    <w:basedOn w:val="a"/>
    <w:uiPriority w:val="99"/>
    <w:unhideWhenUsed/>
    <w:pPr>
      <w:jc w:val="left"/>
    </w:p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Balloon Text"/>
    <w:basedOn w:val="a"/>
    <w:link w:val="Char2"/>
    <w:rPr>
      <w:kern w:val="0"/>
      <w:sz w:val="18"/>
      <w:szCs w:val="18"/>
    </w:rPr>
  </w:style>
  <w:style w:type="paragraph" w:styleId="a3">
    <w:name w:val="Document Map"/>
    <w:basedOn w:val="a"/>
    <w:link w:val="Char"/>
    <w:rPr>
      <w:rFonts w:ascii="宋体"/>
      <w:kern w:val="0"/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5">
    <w:name w:val="_Style 5"/>
    <w:basedOn w:val="a"/>
    <w:pPr>
      <w:widowControl/>
      <w:spacing w:after="160" w:line="240" w:lineRule="exact"/>
      <w:jc w:val="left"/>
    </w:pPr>
  </w:style>
  <w:style w:type="paragraph" w:styleId="ac">
    <w:name w:val="List Paragraph"/>
    <w:basedOn w:val="a"/>
    <w:qFormat/>
    <w:pPr>
      <w:ind w:firstLineChars="200" w:firstLine="420"/>
    </w:pPr>
  </w:style>
  <w:style w:type="paragraph" w:customStyle="1" w:styleId="1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180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</Words>
  <Characters>2547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Company>WwW.YlmF.CoM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关于举办国家级继续医学教育培训班的通知</dc:title>
  <dc:creator>pudong institute for health development</dc:creator>
  <cp:lastModifiedBy>cuicui chen</cp:lastModifiedBy>
  <cp:revision>2</cp:revision>
  <cp:lastPrinted>2014-07-18T03:03:00Z</cp:lastPrinted>
  <dcterms:created xsi:type="dcterms:W3CDTF">2015-05-12T09:54:00Z</dcterms:created>
  <dcterms:modified xsi:type="dcterms:W3CDTF">2015-05-12T09:54:00Z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